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DA9E7E9">
      <w:pPr>
        <w:spacing w:before="156" w:beforeLines="50" w:after="156" w:afterLines="50" w:line="480" w:lineRule="exact"/>
        <w:jc w:val="center"/>
        <w:rPr>
          <w:rFonts w:ascii="仿宋" w:hAnsi="仿宋" w:eastAsia="仿宋" w:cs="仿宋"/>
          <w:b/>
          <w:sz w:val="28"/>
          <w:szCs w:val="28"/>
        </w:rPr>
      </w:pPr>
      <w:r>
        <w:rPr>
          <w:rFonts w:hint="eastAsia" w:ascii="宋体" w:hAnsi="宋体" w:eastAsia="宋体" w:cs="宋体"/>
          <w:bCs/>
          <w:sz w:val="32"/>
          <w:szCs w:val="32"/>
          <w:lang w:val="en-US" w:eastAsia="zh-CN"/>
        </w:rPr>
        <w:t xml:space="preserve">附件3 </w:t>
      </w:r>
      <w:r>
        <w:rPr>
          <w:rFonts w:hint="eastAsia" w:ascii="宋体" w:hAnsi="宋体" w:eastAsia="宋体" w:cs="宋体"/>
          <w:bCs/>
          <w:sz w:val="32"/>
          <w:szCs w:val="32"/>
        </w:rPr>
        <w:t>浙江水利水电学院“双师双能型”教师认定申报表</w:t>
      </w:r>
      <w:r>
        <w:rPr>
          <w:rFonts w:hint="eastAsia" w:ascii="宋体" w:hAnsi="宋体" w:eastAsia="宋体" w:cs="宋体"/>
          <w:bCs/>
          <w:sz w:val="36"/>
          <w:szCs w:val="36"/>
        </w:rPr>
        <w:t xml:space="preserve">  </w:t>
      </w:r>
      <w:r>
        <w:rPr>
          <w:rFonts w:hint="eastAsia" w:ascii="黑体" w:hAnsi="黑体" w:eastAsia="黑体" w:cs="黑体"/>
          <w:b/>
          <w:sz w:val="36"/>
          <w:szCs w:val="36"/>
        </w:rPr>
        <w:t xml:space="preserve"> </w:t>
      </w:r>
      <w:r>
        <w:rPr>
          <w:rFonts w:hint="eastAsia" w:ascii="仿宋" w:hAnsi="仿宋" w:eastAsia="仿宋" w:cs="仿宋"/>
          <w:b/>
          <w:sz w:val="36"/>
          <w:szCs w:val="36"/>
        </w:rPr>
        <w:t xml:space="preserve">       </w:t>
      </w:r>
      <w:r>
        <w:rPr>
          <w:rFonts w:hint="eastAsia" w:ascii="仿宋" w:hAnsi="仿宋" w:eastAsia="仿宋" w:cs="仿宋"/>
          <w:b/>
          <w:sz w:val="28"/>
          <w:szCs w:val="28"/>
        </w:rPr>
        <w:t xml:space="preserve">                                       </w:t>
      </w:r>
    </w:p>
    <w:tbl>
      <w:tblPr>
        <w:tblStyle w:val="3"/>
        <w:tblW w:w="994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40"/>
        <w:gridCol w:w="695"/>
        <w:gridCol w:w="313"/>
        <w:gridCol w:w="669"/>
        <w:gridCol w:w="1255"/>
        <w:gridCol w:w="769"/>
        <w:gridCol w:w="26"/>
        <w:gridCol w:w="977"/>
        <w:gridCol w:w="124"/>
        <w:gridCol w:w="1145"/>
        <w:gridCol w:w="351"/>
        <w:gridCol w:w="957"/>
        <w:gridCol w:w="1522"/>
      </w:tblGrid>
      <w:tr w14:paraId="6E50C7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8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47E233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仿宋" w:hAnsi="仿宋" w:eastAsia="仿宋" w:cs="仿宋"/>
                <w:color w:val="262626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262626"/>
                <w:sz w:val="28"/>
                <w:szCs w:val="28"/>
              </w:rPr>
              <w:t>姓名</w:t>
            </w:r>
          </w:p>
        </w:tc>
        <w:tc>
          <w:tcPr>
            <w:tcW w:w="9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DB85FE">
            <w:pPr>
              <w:widowControl/>
              <w:spacing w:before="100" w:beforeAutospacing="1" w:after="100" w:afterAutospacing="1" w:line="400" w:lineRule="exact"/>
              <w:jc w:val="center"/>
              <w:rPr>
                <w:rFonts w:hint="default" w:ascii="仿宋" w:hAnsi="仿宋" w:eastAsia="仿宋" w:cs="仿宋"/>
                <w:color w:val="262626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262626"/>
                <w:sz w:val="28"/>
                <w:szCs w:val="28"/>
                <w:lang w:val="en-US" w:eastAsia="zh-CN"/>
              </w:rPr>
              <w:t>韩清</w:t>
            </w:r>
          </w:p>
        </w:tc>
        <w:tc>
          <w:tcPr>
            <w:tcW w:w="12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E35467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仿宋" w:hAnsi="仿宋" w:eastAsia="仿宋" w:cs="仿宋"/>
                <w:color w:val="262626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262626"/>
                <w:sz w:val="28"/>
                <w:szCs w:val="28"/>
              </w:rPr>
              <w:t>性别</w:t>
            </w:r>
          </w:p>
        </w:tc>
        <w:tc>
          <w:tcPr>
            <w:tcW w:w="7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787F74">
            <w:pPr>
              <w:widowControl/>
              <w:spacing w:before="100" w:beforeAutospacing="1" w:after="100" w:afterAutospacing="1" w:line="400" w:lineRule="exact"/>
              <w:jc w:val="center"/>
              <w:rPr>
                <w:rFonts w:hint="eastAsia" w:ascii="仿宋" w:hAnsi="仿宋" w:eastAsia="仿宋" w:cs="仿宋"/>
                <w:color w:val="262626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262626"/>
                <w:sz w:val="28"/>
                <w:szCs w:val="28"/>
                <w:lang w:val="en-US" w:eastAsia="zh-CN"/>
              </w:rPr>
              <w:t>男</w:t>
            </w:r>
          </w:p>
        </w:tc>
        <w:tc>
          <w:tcPr>
            <w:tcW w:w="100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9DDE83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仿宋" w:hAnsi="仿宋" w:eastAsia="仿宋" w:cs="仿宋"/>
                <w:color w:val="262626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262626"/>
                <w:sz w:val="28"/>
                <w:szCs w:val="28"/>
              </w:rPr>
              <w:t>出生年月</w:t>
            </w:r>
          </w:p>
        </w:tc>
        <w:tc>
          <w:tcPr>
            <w:tcW w:w="16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F23E77">
            <w:pPr>
              <w:widowControl/>
              <w:spacing w:before="100" w:beforeAutospacing="1" w:after="100" w:afterAutospacing="1" w:line="400" w:lineRule="exact"/>
              <w:jc w:val="center"/>
              <w:rPr>
                <w:rFonts w:hint="default" w:ascii="仿宋" w:hAnsi="仿宋" w:eastAsia="仿宋" w:cs="仿宋"/>
                <w:color w:val="262626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262626"/>
                <w:sz w:val="28"/>
                <w:szCs w:val="28"/>
                <w:lang w:val="en-US" w:eastAsia="zh-CN"/>
              </w:rPr>
              <w:t>1991.06</w:t>
            </w: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33B936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仿宋" w:hAnsi="仿宋" w:eastAsia="仿宋" w:cs="仿宋"/>
                <w:color w:val="262626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262626"/>
                <w:sz w:val="28"/>
                <w:szCs w:val="28"/>
              </w:rPr>
              <w:t>专业</w:t>
            </w:r>
          </w:p>
        </w:tc>
        <w:tc>
          <w:tcPr>
            <w:tcW w:w="1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55B20E">
            <w:pPr>
              <w:widowControl/>
              <w:spacing w:before="100" w:beforeAutospacing="1" w:after="100" w:afterAutospacing="1" w:line="400" w:lineRule="exact"/>
              <w:jc w:val="center"/>
              <w:rPr>
                <w:rFonts w:hint="default" w:ascii="仿宋" w:hAnsi="仿宋" w:eastAsia="仿宋" w:cs="仿宋"/>
                <w:color w:val="262626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262626"/>
                <w:sz w:val="28"/>
                <w:szCs w:val="28"/>
                <w:lang w:val="en-US" w:eastAsia="zh-CN"/>
              </w:rPr>
              <w:t>纺织化学与染整工程</w:t>
            </w:r>
          </w:p>
        </w:tc>
      </w:tr>
      <w:tr w14:paraId="281950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8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05802C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仿宋" w:hAnsi="仿宋" w:eastAsia="仿宋" w:cs="仿宋"/>
                <w:color w:val="262626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262626"/>
                <w:sz w:val="28"/>
                <w:szCs w:val="28"/>
              </w:rPr>
              <w:t>教师资格证</w:t>
            </w:r>
          </w:p>
        </w:tc>
        <w:tc>
          <w:tcPr>
            <w:tcW w:w="223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1A5222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仿宋" w:hAnsi="仿宋" w:eastAsia="仿宋" w:cs="仿宋"/>
                <w:color w:val="262626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262626"/>
                <w:sz w:val="28"/>
                <w:szCs w:val="28"/>
              </w:rPr>
              <w:t>有</w:t>
            </w:r>
            <w:r>
              <w:rPr>
                <w:rFonts w:hint="eastAsia" w:ascii="仿宋" w:hAnsi="仿宋" w:eastAsia="仿宋" w:cs="仿宋"/>
                <w:color w:val="262626"/>
                <w:sz w:val="28"/>
                <w:szCs w:val="28"/>
              </w:rPr>
              <w:sym w:font="Wingdings" w:char="00FE"/>
            </w:r>
            <w:r>
              <w:rPr>
                <w:rFonts w:hint="eastAsia" w:ascii="仿宋" w:hAnsi="仿宋" w:eastAsia="仿宋" w:cs="仿宋"/>
                <w:color w:val="262626"/>
                <w:sz w:val="28"/>
                <w:szCs w:val="28"/>
              </w:rPr>
              <w:t xml:space="preserve">   无</w:t>
            </w:r>
            <w:r>
              <w:rPr>
                <w:rFonts w:hint="eastAsia" w:ascii="仿宋" w:hAnsi="仿宋" w:eastAsia="仿宋" w:cs="仿宋"/>
                <w:color w:val="262626"/>
                <w:sz w:val="28"/>
                <w:szCs w:val="28"/>
              </w:rPr>
              <w:sym w:font="Wingdings" w:char="00A8"/>
            </w:r>
          </w:p>
        </w:tc>
        <w:tc>
          <w:tcPr>
            <w:tcW w:w="339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55479F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仿宋" w:hAnsi="仿宋" w:eastAsia="仿宋" w:cs="仿宋"/>
                <w:color w:val="262626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262626"/>
                <w:sz w:val="28"/>
                <w:szCs w:val="28"/>
              </w:rPr>
              <w:t>专业技术职务</w:t>
            </w:r>
          </w:p>
        </w:tc>
        <w:tc>
          <w:tcPr>
            <w:tcW w:w="24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5C1087">
            <w:pPr>
              <w:widowControl/>
              <w:spacing w:before="100" w:beforeAutospacing="1" w:after="100" w:afterAutospacing="1" w:line="400" w:lineRule="exact"/>
              <w:jc w:val="center"/>
              <w:rPr>
                <w:rFonts w:hint="eastAsia" w:ascii="仿宋" w:hAnsi="仿宋" w:eastAsia="仿宋" w:cs="仿宋"/>
                <w:color w:val="262626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262626"/>
                <w:sz w:val="28"/>
                <w:szCs w:val="28"/>
                <w:lang w:val="en-US" w:eastAsia="zh-CN"/>
              </w:rPr>
              <w:t>讲师</w:t>
            </w:r>
          </w:p>
        </w:tc>
      </w:tr>
      <w:tr w14:paraId="57893C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  <w:jc w:val="center"/>
        </w:trPr>
        <w:tc>
          <w:tcPr>
            <w:tcW w:w="11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11A1AA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仿宋" w:hAnsi="仿宋" w:eastAsia="仿宋" w:cs="仿宋"/>
                <w:color w:val="262626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262626"/>
                <w:sz w:val="28"/>
                <w:szCs w:val="28"/>
              </w:rPr>
              <w:t>职称类/证书类</w:t>
            </w:r>
          </w:p>
        </w:tc>
        <w:tc>
          <w:tcPr>
            <w:tcW w:w="372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5A4D4D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仿宋" w:hAnsi="仿宋" w:eastAsia="仿宋" w:cs="仿宋"/>
                <w:color w:val="262626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262626"/>
                <w:sz w:val="28"/>
                <w:szCs w:val="28"/>
              </w:rPr>
              <w:t>资格名称</w:t>
            </w:r>
          </w:p>
        </w:tc>
        <w:tc>
          <w:tcPr>
            <w:tcW w:w="355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709575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仿宋" w:hAnsi="仿宋" w:eastAsia="仿宋" w:cs="仿宋"/>
                <w:color w:val="262626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262626"/>
                <w:sz w:val="28"/>
                <w:szCs w:val="28"/>
              </w:rPr>
              <w:t>发证单位</w:t>
            </w:r>
          </w:p>
        </w:tc>
        <w:tc>
          <w:tcPr>
            <w:tcW w:w="1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DFDA9F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仿宋" w:hAnsi="仿宋" w:eastAsia="仿宋" w:cs="仿宋"/>
                <w:color w:val="262626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262626"/>
                <w:sz w:val="28"/>
                <w:szCs w:val="28"/>
              </w:rPr>
              <w:t>取得 时间</w:t>
            </w:r>
          </w:p>
        </w:tc>
      </w:tr>
      <w:tr w14:paraId="64BD1B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  <w:jc w:val="center"/>
        </w:trPr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A809E1">
            <w:pPr>
              <w:widowControl/>
              <w:spacing w:line="400" w:lineRule="exact"/>
              <w:jc w:val="center"/>
              <w:rPr>
                <w:rFonts w:ascii="仿宋" w:hAnsi="仿宋" w:eastAsia="仿宋" w:cs="仿宋"/>
                <w:color w:val="262626"/>
                <w:sz w:val="28"/>
                <w:szCs w:val="28"/>
              </w:rPr>
            </w:pPr>
          </w:p>
        </w:tc>
        <w:tc>
          <w:tcPr>
            <w:tcW w:w="372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4B8534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仿宋" w:hAnsi="仿宋" w:eastAsia="仿宋" w:cs="仿宋"/>
                <w:color w:val="262626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262626"/>
                <w:sz w:val="28"/>
                <w:szCs w:val="28"/>
              </w:rPr>
              <w:t>浙江省高校辅导员心理助人能力初级证书</w:t>
            </w:r>
          </w:p>
        </w:tc>
        <w:tc>
          <w:tcPr>
            <w:tcW w:w="355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B9FA4F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仿宋" w:hAnsi="仿宋" w:eastAsia="仿宋" w:cs="仿宋"/>
                <w:color w:val="262626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262626"/>
                <w:sz w:val="28"/>
                <w:szCs w:val="28"/>
              </w:rPr>
              <w:t>浙江省高等教育研究会思想政治教育分会；浙江省高校心理咨询工作联盟</w:t>
            </w:r>
          </w:p>
        </w:tc>
        <w:tc>
          <w:tcPr>
            <w:tcW w:w="1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113BEE">
            <w:pPr>
              <w:widowControl/>
              <w:spacing w:before="100" w:beforeAutospacing="1" w:after="100" w:afterAutospacing="1" w:line="400" w:lineRule="exact"/>
              <w:jc w:val="center"/>
              <w:rPr>
                <w:rFonts w:hint="default" w:ascii="仿宋" w:hAnsi="仿宋" w:eastAsia="仿宋" w:cs="仿宋"/>
                <w:color w:val="262626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262626"/>
                <w:sz w:val="28"/>
                <w:szCs w:val="28"/>
                <w:lang w:val="en-US" w:eastAsia="zh-CN"/>
              </w:rPr>
              <w:t>2023.12.4</w:t>
            </w:r>
          </w:p>
        </w:tc>
      </w:tr>
      <w:tr w14:paraId="3858F8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  <w:jc w:val="center"/>
        </w:trPr>
        <w:tc>
          <w:tcPr>
            <w:tcW w:w="114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7FCDF22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仿宋" w:hAnsi="仿宋" w:eastAsia="仿宋" w:cs="仿宋"/>
                <w:color w:val="262626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262626"/>
                <w:sz w:val="28"/>
                <w:szCs w:val="28"/>
              </w:rPr>
              <w:t>锻炼类</w:t>
            </w:r>
          </w:p>
        </w:tc>
        <w:tc>
          <w:tcPr>
            <w:tcW w:w="10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8736F4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仿宋" w:hAnsi="仿宋" w:eastAsia="仿宋" w:cs="仿宋"/>
                <w:color w:val="262626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262626"/>
                <w:sz w:val="28"/>
                <w:szCs w:val="28"/>
              </w:rPr>
              <w:t>时间</w:t>
            </w:r>
          </w:p>
        </w:tc>
        <w:tc>
          <w:tcPr>
            <w:tcW w:w="271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07C0F6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仿宋" w:hAnsi="仿宋" w:eastAsia="仿宋" w:cs="仿宋"/>
                <w:color w:val="262626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262626"/>
                <w:sz w:val="28"/>
                <w:szCs w:val="28"/>
              </w:rPr>
              <w:t>单位</w:t>
            </w:r>
          </w:p>
        </w:tc>
        <w:tc>
          <w:tcPr>
            <w:tcW w:w="355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086DF9">
            <w:pPr>
              <w:widowControl/>
              <w:spacing w:line="400" w:lineRule="exact"/>
              <w:jc w:val="center"/>
              <w:rPr>
                <w:rFonts w:ascii="仿宋" w:hAnsi="仿宋" w:eastAsia="仿宋" w:cs="仿宋"/>
                <w:color w:val="262626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262626"/>
                <w:sz w:val="28"/>
                <w:szCs w:val="28"/>
              </w:rPr>
              <w:t>工作内容</w:t>
            </w:r>
          </w:p>
        </w:tc>
        <w:tc>
          <w:tcPr>
            <w:tcW w:w="1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1F3B4D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仿宋" w:hAnsi="仿宋" w:eastAsia="仿宋" w:cs="仿宋"/>
                <w:color w:val="262626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262626"/>
                <w:sz w:val="28"/>
                <w:szCs w:val="28"/>
              </w:rPr>
              <w:t>考核 情况</w:t>
            </w:r>
          </w:p>
        </w:tc>
      </w:tr>
      <w:tr w14:paraId="48DE99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5" w:hRule="atLeast"/>
          <w:jc w:val="center"/>
        </w:trPr>
        <w:tc>
          <w:tcPr>
            <w:tcW w:w="114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0708396">
            <w:pPr>
              <w:widowControl/>
              <w:spacing w:line="400" w:lineRule="exact"/>
              <w:jc w:val="center"/>
              <w:rPr>
                <w:rFonts w:ascii="仿宋" w:hAnsi="仿宋" w:eastAsia="仿宋" w:cs="仿宋"/>
                <w:color w:val="FF0000"/>
                <w:sz w:val="28"/>
                <w:szCs w:val="28"/>
              </w:rPr>
            </w:pPr>
          </w:p>
        </w:tc>
        <w:tc>
          <w:tcPr>
            <w:tcW w:w="10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EB8788D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仿宋" w:hAnsi="仿宋" w:eastAsia="仿宋" w:cs="仿宋"/>
                <w:color w:val="262626"/>
                <w:sz w:val="28"/>
                <w:szCs w:val="28"/>
              </w:rPr>
            </w:pPr>
          </w:p>
        </w:tc>
        <w:tc>
          <w:tcPr>
            <w:tcW w:w="2719" w:type="dxa"/>
            <w:gridSpan w:val="4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3D2CB3D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仿宋" w:hAnsi="仿宋" w:eastAsia="仿宋" w:cs="仿宋"/>
                <w:color w:val="262626"/>
                <w:sz w:val="28"/>
                <w:szCs w:val="28"/>
              </w:rPr>
            </w:pPr>
          </w:p>
        </w:tc>
        <w:tc>
          <w:tcPr>
            <w:tcW w:w="3554" w:type="dxa"/>
            <w:gridSpan w:val="5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35EE0379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仿宋" w:hAnsi="仿宋" w:eastAsia="仿宋" w:cs="仿宋"/>
                <w:color w:val="262626"/>
                <w:sz w:val="28"/>
                <w:szCs w:val="28"/>
              </w:rPr>
            </w:pPr>
          </w:p>
        </w:tc>
        <w:tc>
          <w:tcPr>
            <w:tcW w:w="152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2F15FCCF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仿宋" w:hAnsi="仿宋" w:eastAsia="仿宋" w:cs="仿宋"/>
                <w:color w:val="262626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262626"/>
                <w:sz w:val="28"/>
                <w:szCs w:val="28"/>
              </w:rPr>
              <w:t xml:space="preserve"> </w:t>
            </w:r>
          </w:p>
        </w:tc>
      </w:tr>
      <w:tr w14:paraId="00365A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  <w:jc w:val="center"/>
        </w:trPr>
        <w:tc>
          <w:tcPr>
            <w:tcW w:w="1140" w:type="dxa"/>
            <w:vMerge w:val="restart"/>
            <w:tcBorders>
              <w:left w:val="single" w:color="auto" w:sz="4" w:space="0"/>
              <w:right w:val="single" w:color="auto" w:sz="6" w:space="0"/>
            </w:tcBorders>
            <w:vAlign w:val="center"/>
          </w:tcPr>
          <w:p w14:paraId="6FA51B10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仿宋" w:hAnsi="仿宋" w:eastAsia="仿宋" w:cs="仿宋"/>
                <w:color w:val="262626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262626"/>
                <w:sz w:val="28"/>
                <w:szCs w:val="28"/>
              </w:rPr>
              <w:t>应用成果类</w:t>
            </w:r>
          </w:p>
        </w:tc>
        <w:tc>
          <w:tcPr>
            <w:tcW w:w="100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7736DBC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仿宋" w:hAnsi="仿宋" w:eastAsia="仿宋" w:cs="仿宋"/>
                <w:color w:val="262626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262626"/>
                <w:sz w:val="28"/>
                <w:szCs w:val="28"/>
              </w:rPr>
              <w:t>时间</w:t>
            </w:r>
          </w:p>
        </w:tc>
        <w:tc>
          <w:tcPr>
            <w:tcW w:w="2719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B108E8C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仿宋" w:hAnsi="仿宋" w:eastAsia="仿宋" w:cs="仿宋"/>
                <w:color w:val="262626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262626"/>
                <w:sz w:val="28"/>
                <w:szCs w:val="28"/>
              </w:rPr>
              <w:t>内容</w:t>
            </w:r>
          </w:p>
        </w:tc>
        <w:tc>
          <w:tcPr>
            <w:tcW w:w="1101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0B10414">
            <w:pPr>
              <w:widowControl/>
              <w:spacing w:before="100" w:beforeAutospacing="1" w:after="100" w:afterAutospacing="1" w:line="400" w:lineRule="exact"/>
              <w:jc w:val="center"/>
              <w:rPr>
                <w:rFonts w:hint="eastAsia" w:ascii="仿宋" w:hAnsi="仿宋" w:eastAsia="仿宋" w:cs="仿宋"/>
                <w:color w:val="262626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262626"/>
                <w:sz w:val="28"/>
                <w:szCs w:val="28"/>
              </w:rPr>
              <w:t>本人</w:t>
            </w:r>
            <w:r>
              <w:rPr>
                <w:rFonts w:hint="eastAsia" w:ascii="仿宋" w:hAnsi="仿宋" w:eastAsia="仿宋" w:cs="仿宋"/>
                <w:color w:val="262626"/>
                <w:sz w:val="28"/>
                <w:szCs w:val="28"/>
                <w:lang w:val="en-US" w:eastAsia="zh-CN"/>
              </w:rPr>
              <w:t>排名</w:t>
            </w:r>
          </w:p>
        </w:tc>
        <w:tc>
          <w:tcPr>
            <w:tcW w:w="11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54187F4E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仿宋" w:hAnsi="仿宋" w:eastAsia="仿宋" w:cs="仿宋"/>
                <w:color w:val="262626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262626"/>
                <w:sz w:val="28"/>
                <w:szCs w:val="28"/>
              </w:rPr>
              <w:t>级别</w:t>
            </w:r>
          </w:p>
        </w:tc>
        <w:tc>
          <w:tcPr>
            <w:tcW w:w="130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5BF9840B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仿宋" w:hAnsi="仿宋" w:eastAsia="仿宋" w:cs="仿宋"/>
                <w:color w:val="262626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262626"/>
                <w:sz w:val="28"/>
                <w:szCs w:val="28"/>
              </w:rPr>
              <w:t>成果</w:t>
            </w:r>
          </w:p>
        </w:tc>
        <w:tc>
          <w:tcPr>
            <w:tcW w:w="15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0FBAFE0C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仿宋" w:hAnsi="仿宋" w:eastAsia="仿宋" w:cs="仿宋"/>
                <w:color w:val="262626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262626"/>
                <w:sz w:val="28"/>
                <w:szCs w:val="28"/>
              </w:rPr>
              <w:t>服务单位/授予单位</w:t>
            </w:r>
          </w:p>
        </w:tc>
      </w:tr>
      <w:tr w14:paraId="69987E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8" w:hRule="atLeast"/>
          <w:jc w:val="center"/>
        </w:trPr>
        <w:tc>
          <w:tcPr>
            <w:tcW w:w="1140" w:type="dxa"/>
            <w:vMerge w:val="continue"/>
            <w:tcBorders>
              <w:left w:val="single" w:color="auto" w:sz="4" w:space="0"/>
              <w:right w:val="single" w:color="auto" w:sz="6" w:space="0"/>
            </w:tcBorders>
            <w:vAlign w:val="center"/>
          </w:tcPr>
          <w:p w14:paraId="7D951BC0">
            <w:pPr>
              <w:widowControl/>
              <w:spacing w:before="100" w:beforeAutospacing="1" w:after="100" w:afterAutospacing="1" w:line="400" w:lineRule="exact"/>
              <w:rPr>
                <w:rFonts w:ascii="仿宋" w:hAnsi="仿宋" w:eastAsia="仿宋" w:cs="仿宋"/>
                <w:color w:val="262626"/>
                <w:sz w:val="28"/>
                <w:szCs w:val="28"/>
              </w:rPr>
            </w:pPr>
          </w:p>
        </w:tc>
        <w:tc>
          <w:tcPr>
            <w:tcW w:w="100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82B5A9E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仿宋" w:hAnsi="仿宋" w:eastAsia="仿宋" w:cs="仿宋"/>
                <w:color w:val="262626"/>
                <w:sz w:val="28"/>
                <w:szCs w:val="28"/>
              </w:rPr>
            </w:pPr>
          </w:p>
        </w:tc>
        <w:tc>
          <w:tcPr>
            <w:tcW w:w="2719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04DF2A1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仿宋" w:hAnsi="仿宋" w:eastAsia="仿宋" w:cs="仿宋"/>
                <w:color w:val="262626"/>
                <w:sz w:val="28"/>
                <w:szCs w:val="28"/>
              </w:rPr>
            </w:pPr>
          </w:p>
        </w:tc>
        <w:tc>
          <w:tcPr>
            <w:tcW w:w="1101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69F4323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仿宋" w:hAnsi="仿宋" w:eastAsia="仿宋" w:cs="仿宋"/>
                <w:color w:val="262626"/>
                <w:sz w:val="28"/>
                <w:szCs w:val="28"/>
              </w:rPr>
            </w:pPr>
          </w:p>
        </w:tc>
        <w:tc>
          <w:tcPr>
            <w:tcW w:w="11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4222A538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仿宋" w:hAnsi="仿宋" w:eastAsia="仿宋" w:cs="仿宋"/>
                <w:color w:val="262626"/>
                <w:sz w:val="28"/>
                <w:szCs w:val="28"/>
              </w:rPr>
            </w:pPr>
          </w:p>
        </w:tc>
        <w:tc>
          <w:tcPr>
            <w:tcW w:w="130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5A18C984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仿宋" w:hAnsi="仿宋" w:eastAsia="仿宋" w:cs="仿宋"/>
                <w:color w:val="262626"/>
                <w:sz w:val="28"/>
                <w:szCs w:val="28"/>
              </w:rPr>
            </w:pPr>
          </w:p>
        </w:tc>
        <w:tc>
          <w:tcPr>
            <w:tcW w:w="15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7F247596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仿宋" w:hAnsi="仿宋" w:eastAsia="仿宋" w:cs="仿宋"/>
                <w:color w:val="262626"/>
                <w:sz w:val="28"/>
                <w:szCs w:val="28"/>
              </w:rPr>
            </w:pPr>
          </w:p>
        </w:tc>
      </w:tr>
      <w:tr w14:paraId="106582E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4" w:hRule="atLeast"/>
          <w:jc w:val="center"/>
        </w:trPr>
        <w:tc>
          <w:tcPr>
            <w:tcW w:w="9943" w:type="dxa"/>
            <w:gridSpan w:val="13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</w:tcPr>
          <w:p w14:paraId="1E98692B">
            <w:pPr>
              <w:spacing w:before="156" w:beforeLines="50" w:line="400" w:lineRule="exact"/>
              <w:ind w:firstLine="560" w:firstLineChars="200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本人申报“双师双能型”教师认定，上述所填信息及提供的佐证材料真实可靠。如有不实，愿按有关规定接受处理。</w:t>
            </w:r>
          </w:p>
          <w:p w14:paraId="7254442A">
            <w:pPr>
              <w:spacing w:line="400" w:lineRule="exact"/>
              <w:ind w:firstLine="6440" w:firstLineChars="2300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申报人签名： </w:t>
            </w:r>
          </w:p>
          <w:p w14:paraId="3FD32E0A">
            <w:pPr>
              <w:spacing w:line="400" w:lineRule="exact"/>
              <w:ind w:firstLine="6440" w:firstLineChars="2300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年  月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   </w:t>
            </w: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日</w:t>
            </w:r>
          </w:p>
        </w:tc>
      </w:tr>
      <w:tr w14:paraId="676D4AE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07" w:hRule="atLeast"/>
          <w:jc w:val="center"/>
        </w:trPr>
        <w:tc>
          <w:tcPr>
            <w:tcW w:w="1140" w:type="dxa"/>
            <w:tcBorders>
              <w:left w:val="single" w:color="auto" w:sz="8" w:space="0"/>
            </w:tcBorders>
          </w:tcPr>
          <w:p w14:paraId="1FDD4AB9">
            <w:pPr>
              <w:adjustRightInd w:val="0"/>
              <w:snapToGrid w:val="0"/>
              <w:spacing w:line="40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  <w:p w14:paraId="33D1DD6A">
            <w:pPr>
              <w:adjustRightInd w:val="0"/>
              <w:snapToGrid w:val="0"/>
              <w:spacing w:line="40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所在</w:t>
            </w:r>
          </w:p>
          <w:p w14:paraId="5790D478">
            <w:pPr>
              <w:adjustRightInd w:val="0"/>
              <w:snapToGrid w:val="0"/>
              <w:spacing w:line="40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单位</w:t>
            </w:r>
          </w:p>
          <w:p w14:paraId="72E95A74">
            <w:pPr>
              <w:adjustRightInd w:val="0"/>
              <w:snapToGrid w:val="0"/>
              <w:spacing w:line="40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（部门）意见</w:t>
            </w:r>
          </w:p>
        </w:tc>
        <w:tc>
          <w:tcPr>
            <w:tcW w:w="8803" w:type="dxa"/>
            <w:gridSpan w:val="12"/>
            <w:tcBorders>
              <w:right w:val="single" w:color="auto" w:sz="8" w:space="0"/>
            </w:tcBorders>
          </w:tcPr>
          <w:p w14:paraId="0453A5DB">
            <w:pPr>
              <w:spacing w:line="400" w:lineRule="exact"/>
              <w:ind w:firstLine="560" w:firstLineChars="200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经审核，该同志符合学校“双师双能型”教师认定申报条件，上述表格所填信息及所报材料属实。如有隐瞒，愿承担相应责任。                                    </w:t>
            </w:r>
          </w:p>
          <w:p w14:paraId="7008E3F8">
            <w:pPr>
              <w:spacing w:line="400" w:lineRule="exact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                       </w:t>
            </w:r>
          </w:p>
          <w:p w14:paraId="5C8725B5">
            <w:pPr>
              <w:spacing w:line="400" w:lineRule="exact"/>
              <w:ind w:firstLine="3080" w:firstLineChars="1100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  负责人（签名）</w:t>
            </w: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：</w:t>
            </w:r>
          </w:p>
          <w:p w14:paraId="6C4032D0">
            <w:pPr>
              <w:spacing w:line="400" w:lineRule="exact"/>
              <w:ind w:firstLine="3360" w:firstLineChars="1200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所在单位（部门）盖章： </w:t>
            </w:r>
          </w:p>
          <w:p w14:paraId="59616221">
            <w:pPr>
              <w:spacing w:line="400" w:lineRule="exact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                                            年  月  日                            　　　　　　　　　　　　　　</w:t>
            </w:r>
          </w:p>
        </w:tc>
      </w:tr>
      <w:tr w14:paraId="5467F7C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5" w:hRule="atLeast"/>
          <w:jc w:val="center"/>
        </w:trPr>
        <w:tc>
          <w:tcPr>
            <w:tcW w:w="1140" w:type="dxa"/>
            <w:tcBorders>
              <w:left w:val="single" w:color="auto" w:sz="8" w:space="0"/>
              <w:bottom w:val="single" w:color="auto" w:sz="8" w:space="0"/>
            </w:tcBorders>
          </w:tcPr>
          <w:p w14:paraId="105B054D">
            <w:pPr>
              <w:spacing w:line="40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  <w:p w14:paraId="7C74D643">
            <w:pPr>
              <w:spacing w:line="40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学校</w:t>
            </w:r>
          </w:p>
          <w:p w14:paraId="7E19F147">
            <w:pPr>
              <w:spacing w:line="40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意见</w:t>
            </w:r>
          </w:p>
        </w:tc>
        <w:tc>
          <w:tcPr>
            <w:tcW w:w="8803" w:type="dxa"/>
            <w:gridSpan w:val="12"/>
            <w:tcBorders>
              <w:bottom w:val="single" w:color="auto" w:sz="8" w:space="0"/>
              <w:right w:val="single" w:color="auto" w:sz="8" w:space="0"/>
            </w:tcBorders>
          </w:tcPr>
          <w:p w14:paraId="6AEB310B">
            <w:pPr>
              <w:spacing w:line="400" w:lineRule="exact"/>
              <w:rPr>
                <w:rFonts w:ascii="仿宋" w:hAnsi="仿宋" w:eastAsia="仿宋" w:cs="仿宋"/>
                <w:sz w:val="28"/>
                <w:szCs w:val="28"/>
              </w:rPr>
            </w:pPr>
            <w:bookmarkStart w:id="0" w:name="_GoBack"/>
            <w:bookmarkEnd w:id="0"/>
          </w:p>
        </w:tc>
      </w:tr>
    </w:tbl>
    <w:p w14:paraId="65231B16">
      <w:pPr>
        <w:spacing w:line="400" w:lineRule="exact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注：本表一式二份，教学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科研单位</w:t>
      </w:r>
      <w:r>
        <w:rPr>
          <w:rFonts w:hint="eastAsia" w:ascii="仿宋" w:hAnsi="仿宋" w:eastAsia="仿宋" w:cs="仿宋"/>
          <w:sz w:val="28"/>
          <w:szCs w:val="28"/>
        </w:rPr>
        <w:t>、人事处各一份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E8400EB">
    <w:pPr>
      <w:pStyle w:val="2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CCC672B"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Bp2gcnIAQAAmQMAAA4AAAAAAAAAAQAgAAAAHgEAAGRycy9lMm9Eb2Mu&#10;eG1sUEsFBgAAAAAGAAYAWQEAAFg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3CCC672B"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7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913716"/>
    <w:rsid w:val="09AA4D5C"/>
    <w:rsid w:val="0BF70001"/>
    <w:rsid w:val="0C945850"/>
    <w:rsid w:val="1C295FB5"/>
    <w:rsid w:val="238241FC"/>
    <w:rsid w:val="29FB0A62"/>
    <w:rsid w:val="31653F43"/>
    <w:rsid w:val="3ADC3BA9"/>
    <w:rsid w:val="3D8449A1"/>
    <w:rsid w:val="4BBF129A"/>
    <w:rsid w:val="5119769F"/>
    <w:rsid w:val="5D375134"/>
    <w:rsid w:val="60F33A68"/>
    <w:rsid w:val="636649C5"/>
    <w:rsid w:val="6705401D"/>
    <w:rsid w:val="700D7F77"/>
    <w:rsid w:val="7DB501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350</Words>
  <Characters>364</Characters>
  <Lines>0</Lines>
  <Paragraphs>0</Paragraphs>
  <TotalTime>11</TotalTime>
  <ScaleCrop>false</ScaleCrop>
  <LinksUpToDate>false</LinksUpToDate>
  <CharactersWithSpaces>578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2025-05-21T01:01:00Z</dcterms:created>
  <dc:creator>HP</dc:creator>
  <cp:lastModifiedBy>Chen lei</cp:lastModifiedBy>
  <cp:lastPrinted>2025-05-21T07:38:44Z</cp:lastPrinted>
  <dcterms:modified xsi:type="dcterms:W3CDTF">2025-05-21T07:43:04Z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eyJoZGlkIjoiYjlmNDIwMzNmNWFlNzdiMmMzYjM3ZjQwMzYxYjkwYWUiLCJ1c2VySWQiOiIxNDEyMDk0OTc3In0=</vt:lpwstr>
  </property>
  <property fmtid="{D5CDD505-2E9C-101B-9397-08002B2CF9AE}" pid="4" name="ICV">
    <vt:lpwstr>AA7A7809C1FB44B0936B5B732572BE42_12</vt:lpwstr>
  </property>
</Properties>
</file>