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831" w:tblpY="2094"/>
        <w:tblOverlap w:val="never"/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6"/>
        <w:gridCol w:w="1164"/>
        <w:gridCol w:w="832"/>
        <w:gridCol w:w="2552"/>
      </w:tblGrid>
      <w:tr w:rsidR="00C87F1D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87F1D" w:rsidRDefault="00057C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87F1D" w:rsidRDefault="00057C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87F1D" w:rsidRDefault="00057C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C87F1D" w:rsidRDefault="00057C8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</w:tr>
      <w:tr w:rsidR="0048090C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徐文强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入围体检考核</w:t>
            </w:r>
          </w:p>
        </w:tc>
      </w:tr>
      <w:tr w:rsidR="0048090C" w:rsidTr="00581359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焦聪聪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6C399C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左慧敏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E75E0D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杨子桐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050AEC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周向前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F7279A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杨丽妍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0A495C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赵颖辉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504BC8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王铭岩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AE7057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巨鑫慧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D65ECB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邵琳玉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A94A11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常洋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DC4AAE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郭春辉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434133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桂子涵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3B77A0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王紫</w:t>
            </w:r>
            <w:r w:rsidR="00057C8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荆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3B77A0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 w:hint="eastAsia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057C8F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晋恬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入围体检考核</w:t>
            </w:r>
          </w:p>
        </w:tc>
      </w:tr>
      <w:tr w:rsidR="0048090C" w:rsidTr="003B77A0">
        <w:trPr>
          <w:trHeight w:val="660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spacing w:line="336" w:lineRule="exact"/>
              <w:ind w:left="20"/>
              <w:jc w:val="center"/>
              <w:rPr>
                <w:rFonts w:ascii="仿宋" w:eastAsia="仿宋" w:hAnsi="Times New Roman" w:cs="仿宋" w:hint="eastAsia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sz w:val="28"/>
                <w:szCs w:val="28"/>
              </w:rPr>
              <w:t>水利与环境工程学院专任教师岗</w:t>
            </w:r>
            <w:r>
              <w:rPr>
                <w:rFonts w:ascii="仿宋" w:eastAsia="仿宋" w:hAnsi="Times New Roman" w:cs="仿宋"/>
                <w:sz w:val="28"/>
                <w:szCs w:val="28"/>
              </w:rPr>
              <w:t>A18-24-01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057C8F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顾天航</w:t>
            </w:r>
            <w:bookmarkStart w:id="0" w:name="_GoBack"/>
            <w:bookmarkEnd w:id="0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057C8F" w:rsidP="0048090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:rsidR="0048090C" w:rsidRDefault="0048090C" w:rsidP="004809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入围体检</w:t>
            </w:r>
          </w:p>
        </w:tc>
      </w:tr>
    </w:tbl>
    <w:p w:rsidR="00C87F1D" w:rsidRDefault="00057C8F">
      <w:pPr>
        <w:spacing w:line="54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浙江水利水电学院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A18-24-01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岗</w:t>
      </w:r>
      <w:r>
        <w:rPr>
          <w:rFonts w:ascii="仿宋" w:eastAsia="仿宋" w:hAnsi="仿宋" w:hint="eastAsia"/>
          <w:b/>
          <w:bCs/>
          <w:sz w:val="28"/>
          <w:szCs w:val="28"/>
        </w:rPr>
        <w:t>入围人员名单如下：</w:t>
      </w:r>
    </w:p>
    <w:p w:rsidR="00C87F1D" w:rsidRDefault="00C87F1D"/>
    <w:sectPr w:rsidR="00C8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C87F1D"/>
    <w:rsid w:val="00057C8F"/>
    <w:rsid w:val="0048090C"/>
    <w:rsid w:val="00731AA0"/>
    <w:rsid w:val="00C87F1D"/>
    <w:rsid w:val="02444419"/>
    <w:rsid w:val="06BA455D"/>
    <w:rsid w:val="2CC633AC"/>
    <w:rsid w:val="3C924F1C"/>
    <w:rsid w:val="47AD560F"/>
    <w:rsid w:val="4AD86063"/>
    <w:rsid w:val="5C277114"/>
    <w:rsid w:val="60964868"/>
    <w:rsid w:val="77C33D3D"/>
    <w:rsid w:val="791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262D34C"/>
  <w15:docId w15:val="{1F207660-48EC-0D48-B454-DEC93BA1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用户</cp:lastModifiedBy>
  <cp:revision>2</cp:revision>
  <dcterms:created xsi:type="dcterms:W3CDTF">2024-03-28T06:39:00Z</dcterms:created>
  <dcterms:modified xsi:type="dcterms:W3CDTF">2024-03-29T10:09:00Z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